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5E81" w:rsidRDefault="0020560B" w:rsidP="003E5E81">
      <w:pPr>
        <w:rPr>
          <w:b/>
          <w:sz w:val="28"/>
          <w:szCs w:val="24"/>
        </w:rPr>
      </w:pPr>
      <w:r w:rsidRPr="00626494">
        <w:rPr>
          <w:b/>
          <w:noProof/>
          <w:sz w:val="28"/>
          <w:szCs w:val="24"/>
          <w:lang w:eastAsia="en-US"/>
        </w:rPr>
        <mc:AlternateContent>
          <mc:Choice Requires="wps">
            <w:drawing>
              <wp:anchor distT="45720" distB="45720" distL="114300" distR="114300" simplePos="0" relativeHeight="251670528" behindDoc="0" locked="0" layoutInCell="1" allowOverlap="1" wp14:anchorId="51792302" wp14:editId="2F40DEB1">
                <wp:simplePos x="0" y="0"/>
                <wp:positionH relativeFrom="column">
                  <wp:posOffset>2021205</wp:posOffset>
                </wp:positionH>
                <wp:positionV relativeFrom="paragraph">
                  <wp:posOffset>62843</wp:posOffset>
                </wp:positionV>
                <wp:extent cx="2543175" cy="2730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050"/>
                        </a:xfrm>
                        <a:prstGeom prst="rect">
                          <a:avLst/>
                        </a:prstGeom>
                        <a:solidFill>
                          <a:srgbClr val="FFFFFF"/>
                        </a:solidFill>
                        <a:ln w="9525">
                          <a:solidFill>
                            <a:srgbClr val="000000"/>
                          </a:solidFill>
                          <a:miter lim="800000"/>
                          <a:headEnd/>
                          <a:tailEnd/>
                        </a:ln>
                      </wps:spPr>
                      <wps:txbx>
                        <w:txbxContent>
                          <w:p w:rsidR="00626494" w:rsidRPr="00D67116" w:rsidRDefault="00626494">
                            <w:pPr>
                              <w:rPr>
                                <w:b/>
                                <w:color w:val="FF3399"/>
                                <w:sz w:val="28"/>
                                <w:szCs w:val="28"/>
                              </w:rPr>
                            </w:pPr>
                            <w:r w:rsidRPr="0020560B">
                              <w:rPr>
                                <w:b/>
                                <w:color w:val="FF9933"/>
                                <w:sz w:val="28"/>
                                <w:szCs w:val="28"/>
                              </w:rPr>
                              <w:t xml:space="preserve">    </w:t>
                            </w:r>
                            <w:r w:rsidR="006A219B" w:rsidRPr="0020560B">
                              <w:rPr>
                                <w:b/>
                                <w:color w:val="FF9933"/>
                                <w:sz w:val="28"/>
                                <w:szCs w:val="28"/>
                              </w:rPr>
                              <w:t xml:space="preserve">    </w:t>
                            </w:r>
                            <w:r w:rsidRPr="0020560B">
                              <w:rPr>
                                <w:b/>
                                <w:color w:val="FF9933"/>
                                <w:sz w:val="28"/>
                                <w:szCs w:val="28"/>
                              </w:rPr>
                              <w:t xml:space="preserve">  </w:t>
                            </w:r>
                            <w:r w:rsidR="0020560B" w:rsidRPr="0020560B">
                              <w:rPr>
                                <w:b/>
                                <w:color w:val="FF9933"/>
                                <w:sz w:val="28"/>
                                <w:szCs w:val="28"/>
                              </w:rPr>
                              <w:t>OCTOBER</w:t>
                            </w:r>
                            <w:r w:rsidR="0020560B">
                              <w:rPr>
                                <w:b/>
                                <w:color w:val="FF0000"/>
                                <w:sz w:val="28"/>
                                <w:szCs w:val="28"/>
                              </w:rPr>
                              <w:t xml:space="preserve">  </w:t>
                            </w:r>
                            <w:r w:rsidR="00711FCC" w:rsidRPr="0073578B">
                              <w:rPr>
                                <w:b/>
                                <w:color w:val="74B5E4" w:themeColor="accent2" w:themeTint="99"/>
                                <w:sz w:val="28"/>
                                <w:szCs w:val="28"/>
                              </w:rPr>
                              <w:t xml:space="preserve"> </w:t>
                            </w:r>
                            <w:r w:rsidR="00711FCC" w:rsidRPr="0020560B">
                              <w:rPr>
                                <w:b/>
                                <w:color w:val="FF9933"/>
                                <w:sz w:val="28"/>
                                <w:szCs w:val="28"/>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2302" id="_x0000_t202" coordsize="21600,21600" o:spt="202" path="m,l,21600r21600,l21600,xe">
                <v:stroke joinstyle="miter"/>
                <v:path gradientshapeok="t" o:connecttype="rect"/>
              </v:shapetype>
              <v:shape id="Text Box 2" o:spid="_x0000_s1026" type="#_x0000_t202" style="position:absolute;margin-left:159.15pt;margin-top:4.95pt;width:200.25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C6IwIAAEQ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">
                <v:textbox>
                  <w:txbxContent>
                    <w:p w:rsidR="00626494" w:rsidRPr="00D67116" w:rsidRDefault="00626494">
                      <w:pPr>
                        <w:rPr>
                          <w:b/>
                          <w:color w:val="FF3399"/>
                          <w:sz w:val="28"/>
                          <w:szCs w:val="28"/>
                        </w:rPr>
                      </w:pPr>
                      <w:r w:rsidRPr="0020560B">
                        <w:rPr>
                          <w:b/>
                          <w:color w:val="FF9933"/>
                          <w:sz w:val="28"/>
                          <w:szCs w:val="28"/>
                        </w:rPr>
                        <w:t xml:space="preserve">    </w:t>
                      </w:r>
                      <w:r w:rsidR="006A219B" w:rsidRPr="0020560B">
                        <w:rPr>
                          <w:b/>
                          <w:color w:val="FF9933"/>
                          <w:sz w:val="28"/>
                          <w:szCs w:val="28"/>
                        </w:rPr>
                        <w:t xml:space="preserve">    </w:t>
                      </w:r>
                      <w:r w:rsidRPr="0020560B">
                        <w:rPr>
                          <w:b/>
                          <w:color w:val="FF9933"/>
                          <w:sz w:val="28"/>
                          <w:szCs w:val="28"/>
                        </w:rPr>
                        <w:t xml:space="preserve">  </w:t>
                      </w:r>
                      <w:r w:rsidR="0020560B" w:rsidRPr="0020560B">
                        <w:rPr>
                          <w:b/>
                          <w:color w:val="FF9933"/>
                          <w:sz w:val="28"/>
                          <w:szCs w:val="28"/>
                        </w:rPr>
                        <w:t>OCTOBER</w:t>
                      </w:r>
                      <w:r w:rsidR="0020560B">
                        <w:rPr>
                          <w:b/>
                          <w:color w:val="FF0000"/>
                          <w:sz w:val="28"/>
                          <w:szCs w:val="28"/>
                        </w:rPr>
                        <w:t xml:space="preserve">  </w:t>
                      </w:r>
                      <w:r w:rsidR="00711FCC" w:rsidRPr="0073578B">
                        <w:rPr>
                          <w:b/>
                          <w:color w:val="74B5E4" w:themeColor="accent2" w:themeTint="99"/>
                          <w:sz w:val="28"/>
                          <w:szCs w:val="28"/>
                        </w:rPr>
                        <w:t xml:space="preserve"> </w:t>
                      </w:r>
                      <w:r w:rsidR="00711FCC" w:rsidRPr="0020560B">
                        <w:rPr>
                          <w:b/>
                          <w:color w:val="FF9933"/>
                          <w:sz w:val="28"/>
                          <w:szCs w:val="28"/>
                        </w:rPr>
                        <w:t>2017</w:t>
                      </w:r>
                    </w:p>
                  </w:txbxContent>
                </v:textbox>
                <w10:wrap type="square"/>
              </v:shape>
            </w:pict>
          </mc:Fallback>
        </mc:AlternateContent>
      </w:r>
      <w:r w:rsidR="006A219B" w:rsidRPr="006E11F7">
        <w:rPr>
          <w:rStyle w:val="Strong"/>
          <w:b w:val="0"/>
          <w:noProof/>
          <w:sz w:val="18"/>
          <w:szCs w:val="18"/>
          <w:lang w:eastAsia="en-US"/>
        </w:rPr>
        <mc:AlternateContent>
          <mc:Choice Requires="wpg">
            <w:drawing>
              <wp:anchor distT="45720" distB="45720" distL="182880" distR="182880" simplePos="0" relativeHeight="251659264" behindDoc="0" locked="0" layoutInCell="1" allowOverlap="1" wp14:anchorId="66ABF368" wp14:editId="6DA5C514">
                <wp:simplePos x="0" y="0"/>
                <wp:positionH relativeFrom="page">
                  <wp:posOffset>1752600</wp:posOffset>
                </wp:positionH>
                <wp:positionV relativeFrom="margin">
                  <wp:posOffset>5788</wp:posOffset>
                </wp:positionV>
                <wp:extent cx="7749540" cy="93726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749540" cy="937260"/>
                          <a:chOff x="0" y="-1939146"/>
                          <a:chExt cx="5527785" cy="2672358"/>
                        </a:xfrm>
                      </wpg:grpSpPr>
                      <wps:wsp>
                        <wps:cNvPr id="199" name="Rectangle 199"/>
                        <wps:cNvSpPr/>
                        <wps:spPr>
                          <a:xfrm flipH="1">
                            <a:off x="0" y="-48942"/>
                            <a:ext cx="1" cy="782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39146"/>
                            <a:ext cx="5527785" cy="152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F368" id="Group 198" o:spid="_x0000_s1027" style="position:absolute;margin-left:138pt;margin-top:.45pt;width:610.2pt;height:73.8pt;z-index:251659264;mso-wrap-distance-left:14.4pt;mso-wrap-distance-top:3.6pt;mso-wrap-distance-right:14.4pt;mso-wrap-distance-bottom:3.6pt;mso-position-horizontal-relative:page;mso-position-vertical-relative:margin;mso-width-relative:margin;mso-height-relative:margin" coordorigin=",-19391" coordsize="55277,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">
                <v:rect id="Rectangle 199" o:spid="_x0000_s1028" style="position:absolute;top:-489;width:0;height:78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o8QA&#10;AADcAAAADwAAAGRycy9kb3ducmV2LnhtbERP22oCMRB9L/gPYYS+lG7WFkVXo4i0UNgXXf2A6Wb2&#10;gpvJmqS69uubQqFvczjXWW0G04krOd9aVjBJUhDEpdUt1wpOx/fnOQgfkDV2lknBnTxs1qOHFWba&#10;3vhA1yLUIoawz1BBE0KfSenLhgz6xPbEkausMxgidLXUDm8x3HTyJU1n0mDLsaHBnnYNlefiyyio&#10;Tm97ecnn993Tt5vup+ccX/NPpR7Hw3YJItAQ/sV/7g8d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gqPEAAAA3AAAAA8AAAAAAAAAAAAAAAAAmAIAAGRycy9k&#10;b3ducmV2LnhtbFBLBQYAAAAABAAEAPUAAACJAwAAAAA=&#10;" fillcolor="#1cade4 [3204]" stroked="f" strokeweight="1pt">
                  <v:textbo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v:textbox>
                </v:rect>
                <v:shape id="Text Box 200" o:spid="_x0000_s1029" type="#_x0000_t202" style="position:absolute;top:-19391;width:5527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v:textbox>
                </v:shape>
                <w10:wrap type="square" anchorx="page" anchory="margin"/>
              </v:group>
            </w:pict>
          </mc:Fallback>
        </mc:AlternateContent>
      </w:r>
      <w:r w:rsidR="00626494">
        <w:rPr>
          <w:b/>
          <w:sz w:val="28"/>
          <w:szCs w:val="24"/>
        </w:rPr>
        <w:t xml:space="preserve">                                         </w:t>
      </w:r>
    </w:p>
    <w:p w:rsidR="003E5E81" w:rsidRPr="003E5E81" w:rsidRDefault="003E5E81" w:rsidP="003E5E81">
      <w:pPr>
        <w:rPr>
          <w:rFonts w:ascii="Lucida Handwriting" w:hAnsi="Lucida Handwriting"/>
          <w:b/>
        </w:rPr>
      </w:pPr>
    </w:p>
    <w:p w:rsidR="003E5E81" w:rsidRPr="002D105E" w:rsidRDefault="002706CF" w:rsidP="003E5E81">
      <w:pPr>
        <w:rPr>
          <w:rFonts w:ascii="Lucida Handwriting" w:hAnsi="Lucida Handwriting"/>
          <w:b/>
          <w:sz w:val="40"/>
          <w:szCs w:val="40"/>
        </w:rPr>
      </w:pPr>
      <w:r w:rsidRPr="002D105E">
        <w:rPr>
          <w:b/>
          <w:noProof/>
          <w:sz w:val="40"/>
          <w:szCs w:val="40"/>
          <w:lang w:eastAsia="en-US"/>
        </w:rPr>
        <mc:AlternateContent>
          <mc:Choice Requires="wps">
            <w:drawing>
              <wp:anchor distT="45720" distB="45720" distL="114300" distR="114300" simplePos="0" relativeHeight="251663360" behindDoc="0" locked="0" layoutInCell="1" allowOverlap="1" wp14:anchorId="7AE2BCE6" wp14:editId="6775B6F1">
                <wp:simplePos x="0" y="0"/>
                <wp:positionH relativeFrom="column">
                  <wp:posOffset>3450590</wp:posOffset>
                </wp:positionH>
                <wp:positionV relativeFrom="paragraph">
                  <wp:posOffset>666750</wp:posOffset>
                </wp:positionV>
                <wp:extent cx="3380740" cy="18288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28800"/>
                        </a:xfrm>
                        <a:prstGeom prst="rect">
                          <a:avLst/>
                        </a:prstGeom>
                        <a:solidFill>
                          <a:srgbClr val="FFFFFF"/>
                        </a:solidFill>
                        <a:ln w="9525">
                          <a:solidFill>
                            <a:srgbClr val="000000"/>
                          </a:solidFill>
                          <a:miter lim="800000"/>
                          <a:headEnd/>
                          <a:tailEnd/>
                        </a:ln>
                      </wps:spPr>
                      <wps:txb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20560B" w:rsidRPr="0020560B">
                              <w:rPr>
                                <w:rFonts w:ascii="Arial Black" w:hAnsi="Arial Black"/>
                                <w:color w:val="FF9933"/>
                                <w:sz w:val="20"/>
                                <w:szCs w:val="18"/>
                              </w:rPr>
                              <w:t>October</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619250" cy="587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992" cy="587644"/>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3578B">
                              <w:rPr>
                                <w:rFonts w:ascii="Arial Black" w:hAnsi="Arial Black"/>
                                <w:sz w:val="20"/>
                                <w:szCs w:val="18"/>
                              </w:rPr>
                              <w:t xml:space="preserve"> </w:t>
                            </w:r>
                            <w:r w:rsidR="0020560B">
                              <w:rPr>
                                <w:rFonts w:ascii="Arial Black" w:hAnsi="Arial Black"/>
                                <w:sz w:val="20"/>
                                <w:szCs w:val="18"/>
                              </w:rPr>
                              <w:t>Oct.</w:t>
                            </w:r>
                            <w:r w:rsidR="00711FCC">
                              <w:rPr>
                                <w:rFonts w:ascii="Arial Black" w:hAnsi="Arial Black"/>
                                <w:sz w:val="20"/>
                                <w:szCs w:val="18"/>
                              </w:rPr>
                              <w:t xml:space="preserve"> </w:t>
                            </w:r>
                            <w:r w:rsidR="0073578B">
                              <w:rPr>
                                <w:rFonts w:ascii="Arial Black" w:hAnsi="Arial Black"/>
                                <w:sz w:val="20"/>
                                <w:szCs w:val="18"/>
                              </w:rPr>
                              <w:t>1</w:t>
                            </w:r>
                            <w:r w:rsidR="0020560B">
                              <w:rPr>
                                <w:rFonts w:ascii="Arial Black" w:hAnsi="Arial Black"/>
                                <w:sz w:val="20"/>
                                <w:szCs w:val="18"/>
                              </w:rPr>
                              <w:t>1</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BCE6" id="_x0000_t202" coordsize="21600,21600" o:spt="202" path="m,l,21600r21600,l21600,xe">
                <v:stroke joinstyle="miter"/>
                <v:path gradientshapeok="t" o:connecttype="rect"/>
              </v:shapetype>
              <v:shape id="_x0000_s1030" type="#_x0000_t202" style="position:absolute;margin-left:271.7pt;margin-top:52.5pt;width:266.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">
                <v:textbo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20560B" w:rsidRPr="0020560B">
                        <w:rPr>
                          <w:rFonts w:ascii="Arial Black" w:hAnsi="Arial Black"/>
                          <w:color w:val="FF9933"/>
                          <w:sz w:val="20"/>
                          <w:szCs w:val="18"/>
                        </w:rPr>
                        <w:t>October</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619250" cy="587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992" cy="587644"/>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3578B">
                        <w:rPr>
                          <w:rFonts w:ascii="Arial Black" w:hAnsi="Arial Black"/>
                          <w:sz w:val="20"/>
                          <w:szCs w:val="18"/>
                        </w:rPr>
                        <w:t xml:space="preserve"> </w:t>
                      </w:r>
                      <w:r w:rsidR="0020560B">
                        <w:rPr>
                          <w:rFonts w:ascii="Arial Black" w:hAnsi="Arial Black"/>
                          <w:sz w:val="20"/>
                          <w:szCs w:val="18"/>
                        </w:rPr>
                        <w:t>Oct.</w:t>
                      </w:r>
                      <w:r w:rsidR="00711FCC">
                        <w:rPr>
                          <w:rFonts w:ascii="Arial Black" w:hAnsi="Arial Black"/>
                          <w:sz w:val="20"/>
                          <w:szCs w:val="18"/>
                        </w:rPr>
                        <w:t xml:space="preserve"> </w:t>
                      </w:r>
                      <w:r w:rsidR="0073578B">
                        <w:rPr>
                          <w:rFonts w:ascii="Arial Black" w:hAnsi="Arial Black"/>
                          <w:sz w:val="20"/>
                          <w:szCs w:val="18"/>
                        </w:rPr>
                        <w:t>1</w:t>
                      </w:r>
                      <w:r w:rsidR="0020560B">
                        <w:rPr>
                          <w:rFonts w:ascii="Arial Black" w:hAnsi="Arial Black"/>
                          <w:sz w:val="20"/>
                          <w:szCs w:val="18"/>
                        </w:rPr>
                        <w:t>1</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v:textbox>
                <w10:wrap type="square"/>
              </v:shape>
            </w:pict>
          </mc:Fallback>
        </mc:AlternateContent>
      </w:r>
      <w:r w:rsidR="00775FAD" w:rsidRPr="002D105E">
        <w:rPr>
          <w:rFonts w:ascii="Lucida Handwriting" w:hAnsi="Lucida Handwriting"/>
          <w:b/>
          <w:sz w:val="40"/>
          <w:szCs w:val="40"/>
        </w:rPr>
        <w:t>P</w:t>
      </w:r>
      <w:r w:rsidR="003E5E81" w:rsidRPr="002D105E">
        <w:rPr>
          <w:rFonts w:ascii="Lucida Handwriting" w:hAnsi="Lucida Handwriting"/>
          <w:b/>
          <w:sz w:val="40"/>
          <w:szCs w:val="40"/>
        </w:rPr>
        <w:t>resident’s Message</w:t>
      </w:r>
    </w:p>
    <w:p w:rsidR="00775FAD" w:rsidRDefault="00775FAD" w:rsidP="003E5E81">
      <w:pPr>
        <w:rPr>
          <w:rFonts w:cstheme="minorHAnsi"/>
          <w:sz w:val="20"/>
          <w:szCs w:val="20"/>
        </w:rPr>
      </w:pPr>
    </w:p>
    <w:p w:rsidR="00515588" w:rsidRDefault="00390394" w:rsidP="00F82D2B">
      <w:pPr>
        <w:rPr>
          <w:rFonts w:cstheme="minorHAnsi"/>
        </w:rPr>
      </w:pPr>
      <w:r w:rsidRPr="00F83B7A">
        <w:rPr>
          <w:rFonts w:cstheme="minorHAnsi"/>
        </w:rPr>
        <w:t>Greetings</w:t>
      </w:r>
      <w:r w:rsidR="00775FAD" w:rsidRPr="00F83B7A">
        <w:rPr>
          <w:rFonts w:cstheme="minorHAnsi"/>
        </w:rPr>
        <w:t>,</w:t>
      </w:r>
      <w:r w:rsidRPr="00F83B7A">
        <w:rPr>
          <w:rFonts w:cstheme="minorHAnsi"/>
        </w:rPr>
        <w:t xml:space="preserve"> </w:t>
      </w:r>
    </w:p>
    <w:p w:rsidR="00A647DA" w:rsidRDefault="0020560B" w:rsidP="00F82D2B">
      <w:pPr>
        <w:rPr>
          <w:rFonts w:cstheme="minorHAnsi"/>
          <w:sz w:val="20"/>
          <w:szCs w:val="20"/>
        </w:rPr>
      </w:pPr>
      <w:r>
        <w:rPr>
          <w:rFonts w:cstheme="minorHAnsi"/>
          <w:sz w:val="20"/>
          <w:szCs w:val="20"/>
        </w:rPr>
        <w:t xml:space="preserve">As this year winds to a close, we, as a group, have some important things that we must consider.  The first thing is that we must select new officers for the coming year,  We will be electing a </w:t>
      </w:r>
      <w:r w:rsidR="00D962B4">
        <w:rPr>
          <w:rFonts w:cstheme="minorHAnsi"/>
          <w:sz w:val="20"/>
          <w:szCs w:val="20"/>
        </w:rPr>
        <w:t>nominating committee at the October meeting.  We need a number of committees to start to work on the future of the Sudduth House.  We must decide the official name we will give the house as well as how we intend to use it.  Our insurance is now due and we must secure a new policy. The construction</w:t>
      </w:r>
      <w:r w:rsidR="008B3C43">
        <w:rPr>
          <w:rFonts w:cstheme="minorHAnsi"/>
          <w:sz w:val="20"/>
          <w:szCs w:val="20"/>
        </w:rPr>
        <w:t xml:space="preserve"> policy</w:t>
      </w:r>
      <w:r w:rsidR="00D962B4">
        <w:rPr>
          <w:rFonts w:cstheme="minorHAnsi"/>
          <w:sz w:val="20"/>
          <w:szCs w:val="20"/>
        </w:rPr>
        <w:t xml:space="preserve"> we have held the past year cannot be renewed.  We are in the process of getting quotes</w:t>
      </w:r>
      <w:r w:rsidR="00EA065F">
        <w:rPr>
          <w:rFonts w:cstheme="minorHAnsi"/>
          <w:sz w:val="20"/>
          <w:szCs w:val="20"/>
        </w:rPr>
        <w:t xml:space="preserve"> on the new policy</w:t>
      </w:r>
      <w:r w:rsidR="00D962B4">
        <w:rPr>
          <w:rFonts w:cstheme="minorHAnsi"/>
          <w:sz w:val="20"/>
          <w:szCs w:val="20"/>
        </w:rPr>
        <w:t xml:space="preserve">.  </w:t>
      </w:r>
    </w:p>
    <w:p w:rsidR="00EA065F" w:rsidRDefault="00EA065F" w:rsidP="00F82D2B">
      <w:pPr>
        <w:rPr>
          <w:rFonts w:cstheme="minorHAnsi"/>
          <w:sz w:val="20"/>
          <w:szCs w:val="20"/>
        </w:rPr>
      </w:pPr>
    </w:p>
    <w:p w:rsidR="00917FAB" w:rsidRDefault="00A647DA" w:rsidP="00F82D2B">
      <w:pPr>
        <w:rPr>
          <w:rFonts w:cstheme="minorHAnsi"/>
          <w:sz w:val="20"/>
          <w:szCs w:val="20"/>
        </w:rPr>
      </w:pPr>
      <w:r>
        <w:rPr>
          <w:rFonts w:cstheme="minorHAnsi"/>
          <w:sz w:val="20"/>
          <w:szCs w:val="20"/>
        </w:rPr>
        <w:t>We need to get serious about fundraising.  One way is to try to get the community more involved in this project,  To date, most of the monies we have raised has been from members and not the community.  Most of you that have lived in the Carthage area know the business people and can talk to them about helping with donations of money or materials.</w:t>
      </w:r>
      <w:r w:rsidR="00917FAB">
        <w:rPr>
          <w:rFonts w:cstheme="minorHAnsi"/>
          <w:sz w:val="20"/>
          <w:szCs w:val="20"/>
        </w:rPr>
        <w:t xml:space="preserve">  The work on the house is</w:t>
      </w:r>
      <w:r w:rsidR="00D962B4">
        <w:rPr>
          <w:rFonts w:cstheme="minorHAnsi"/>
          <w:sz w:val="20"/>
          <w:szCs w:val="20"/>
        </w:rPr>
        <w:t xml:space="preserve"> </w:t>
      </w:r>
      <w:r w:rsidR="00917FAB">
        <w:rPr>
          <w:rFonts w:cstheme="minorHAnsi"/>
          <w:sz w:val="20"/>
          <w:szCs w:val="20"/>
        </w:rPr>
        <w:t xml:space="preserve">progressing slowly but we are making progress. If you have not been over to the house you should make a visit to see what it looks like.  This project is too big for just a few people, we must all be involved.  We can be involved with working or obtaining donations or supplies or speaking to a friend for assistance. </w:t>
      </w:r>
      <w:r w:rsidR="006B4553" w:rsidRPr="006B4553">
        <w:rPr>
          <w:rFonts w:cstheme="minorHAnsi"/>
          <w:sz w:val="20"/>
          <w:szCs w:val="20"/>
        </w:rPr>
        <w:t xml:space="preserve">  </w:t>
      </w:r>
      <w:r w:rsidR="00917FAB">
        <w:rPr>
          <w:rFonts w:cstheme="minorHAnsi"/>
          <w:sz w:val="20"/>
          <w:szCs w:val="20"/>
        </w:rPr>
        <w:t xml:space="preserve"> Thanks to all of you who have worked, gave donations or supplies to support this effort.</w:t>
      </w:r>
    </w:p>
    <w:p w:rsidR="00EA065F" w:rsidRDefault="00EA065F" w:rsidP="00F82D2B">
      <w:pPr>
        <w:rPr>
          <w:rFonts w:cstheme="minorHAnsi"/>
          <w:sz w:val="20"/>
          <w:szCs w:val="20"/>
        </w:rPr>
      </w:pPr>
    </w:p>
    <w:p w:rsidR="003E1E04" w:rsidRDefault="00917FAB" w:rsidP="00F82D2B">
      <w:pPr>
        <w:rPr>
          <w:rFonts w:cstheme="minorHAnsi"/>
          <w:sz w:val="20"/>
          <w:szCs w:val="20"/>
        </w:rPr>
      </w:pPr>
      <w:r>
        <w:rPr>
          <w:rFonts w:cstheme="minorHAnsi"/>
          <w:sz w:val="20"/>
          <w:szCs w:val="20"/>
        </w:rPr>
        <w:t>The other project I want to talk about is the 200</w:t>
      </w:r>
      <w:r w:rsidRPr="00917FAB">
        <w:rPr>
          <w:rFonts w:cstheme="minorHAnsi"/>
          <w:sz w:val="20"/>
          <w:szCs w:val="20"/>
          <w:vertAlign w:val="superscript"/>
        </w:rPr>
        <w:t>th</w:t>
      </w:r>
      <w:r>
        <w:rPr>
          <w:rFonts w:cstheme="minorHAnsi"/>
          <w:sz w:val="20"/>
          <w:szCs w:val="20"/>
        </w:rPr>
        <w:t xml:space="preserve"> celebration of the State of Mississippi.  I’ve previously asked if we were going to do anything for this event but no one has contacted me so I think you may not be interested and time is running out.</w:t>
      </w:r>
    </w:p>
    <w:p w:rsidR="00EA065F" w:rsidRDefault="00EA065F" w:rsidP="00F82D2B">
      <w:pPr>
        <w:rPr>
          <w:rFonts w:cstheme="minorHAnsi"/>
          <w:sz w:val="20"/>
          <w:szCs w:val="20"/>
        </w:rPr>
      </w:pPr>
    </w:p>
    <w:p w:rsidR="008B3C43" w:rsidRDefault="003E1E04" w:rsidP="00F82D2B">
      <w:pPr>
        <w:rPr>
          <w:rFonts w:cstheme="minorHAnsi"/>
          <w:sz w:val="20"/>
          <w:szCs w:val="20"/>
        </w:rPr>
      </w:pPr>
      <w:r>
        <w:rPr>
          <w:rFonts w:cstheme="minorHAnsi"/>
          <w:sz w:val="20"/>
          <w:szCs w:val="20"/>
        </w:rPr>
        <w:t>Next year we must all participate in getting programs for our monthly meetings.  One or two people can’t be responsible for getting the</w:t>
      </w:r>
      <w:r w:rsidR="00EA065F">
        <w:rPr>
          <w:rFonts w:cstheme="minorHAnsi"/>
          <w:sz w:val="20"/>
          <w:szCs w:val="20"/>
        </w:rPr>
        <w:t>m</w:t>
      </w:r>
      <w:r>
        <w:rPr>
          <w:rFonts w:cstheme="minorHAnsi"/>
          <w:sz w:val="20"/>
          <w:szCs w:val="20"/>
        </w:rPr>
        <w:t xml:space="preserve">, it must involve all of us.  </w:t>
      </w:r>
    </w:p>
    <w:p w:rsidR="008B3C43" w:rsidRDefault="008B3C43" w:rsidP="00F82D2B">
      <w:pPr>
        <w:rPr>
          <w:rFonts w:cstheme="minorHAnsi"/>
          <w:sz w:val="20"/>
          <w:szCs w:val="20"/>
        </w:rPr>
      </w:pPr>
    </w:p>
    <w:p w:rsidR="008B3C43" w:rsidRDefault="008B3C43" w:rsidP="00F82D2B">
      <w:pPr>
        <w:rPr>
          <w:rFonts w:cstheme="minorHAnsi"/>
          <w:sz w:val="20"/>
          <w:szCs w:val="20"/>
        </w:rPr>
      </w:pPr>
    </w:p>
    <w:p w:rsidR="00EA065F" w:rsidRDefault="003E1E04" w:rsidP="00F82D2B">
      <w:pPr>
        <w:rPr>
          <w:rFonts w:cstheme="minorHAnsi"/>
          <w:sz w:val="20"/>
          <w:szCs w:val="20"/>
        </w:rPr>
      </w:pPr>
      <w:r>
        <w:rPr>
          <w:rFonts w:cstheme="minorHAnsi"/>
          <w:sz w:val="20"/>
          <w:szCs w:val="20"/>
        </w:rPr>
        <w:t xml:space="preserve">For those who have either presented a program or have gotten a speaker to give one, I thank you.  We should </w:t>
      </w:r>
    </w:p>
    <w:p w:rsidR="005A0B3F" w:rsidRPr="006B4553" w:rsidRDefault="003E1E04" w:rsidP="00F82D2B">
      <w:pPr>
        <w:rPr>
          <w:rFonts w:cstheme="minorHAnsi"/>
          <w:sz w:val="20"/>
          <w:szCs w:val="20"/>
        </w:rPr>
      </w:pPr>
      <w:r>
        <w:rPr>
          <w:rFonts w:cstheme="minorHAnsi"/>
          <w:sz w:val="20"/>
          <w:szCs w:val="20"/>
        </w:rPr>
        <w:t xml:space="preserve">have all the </w:t>
      </w:r>
      <w:r w:rsidR="00EA065F">
        <w:rPr>
          <w:rFonts w:cstheme="minorHAnsi"/>
          <w:sz w:val="20"/>
          <w:szCs w:val="20"/>
        </w:rPr>
        <w:t xml:space="preserve">program </w:t>
      </w:r>
      <w:r>
        <w:rPr>
          <w:rFonts w:cstheme="minorHAnsi"/>
          <w:sz w:val="20"/>
          <w:szCs w:val="20"/>
        </w:rPr>
        <w:t>slots filled by our February meeting so we can include that information on our web-site.</w:t>
      </w:r>
      <w:r w:rsidR="00917FAB">
        <w:rPr>
          <w:rFonts w:cstheme="minorHAnsi"/>
          <w:sz w:val="20"/>
          <w:szCs w:val="20"/>
        </w:rPr>
        <w:t xml:space="preserve">  </w:t>
      </w:r>
    </w:p>
    <w:p w:rsidR="003E1E04" w:rsidRDefault="003E1E04" w:rsidP="00957805">
      <w:pPr>
        <w:rPr>
          <w:rFonts w:cstheme="minorHAnsi"/>
          <w:b/>
          <w:u w:val="single"/>
        </w:rPr>
      </w:pPr>
    </w:p>
    <w:p w:rsidR="003E1E04" w:rsidRDefault="003E1E04" w:rsidP="00957805">
      <w:pPr>
        <w:rPr>
          <w:rFonts w:cstheme="minorHAnsi"/>
          <w:sz w:val="20"/>
          <w:szCs w:val="20"/>
        </w:rPr>
      </w:pPr>
      <w:r w:rsidRPr="003E1E04">
        <w:rPr>
          <w:rFonts w:cstheme="minorHAnsi"/>
        </w:rPr>
        <w:t xml:space="preserve">At </w:t>
      </w:r>
      <w:r w:rsidRPr="003E1E04">
        <w:rPr>
          <w:rFonts w:cstheme="minorHAnsi"/>
          <w:sz w:val="20"/>
          <w:szCs w:val="20"/>
        </w:rPr>
        <w:t>the September meeting</w:t>
      </w:r>
      <w:r>
        <w:rPr>
          <w:rFonts w:cstheme="minorHAnsi"/>
          <w:sz w:val="20"/>
          <w:szCs w:val="20"/>
        </w:rPr>
        <w:t xml:space="preserve"> of the Old Robinson Road Chapter of the DAR, an American </w:t>
      </w:r>
      <w:r w:rsidR="008B3C43">
        <w:rPr>
          <w:rFonts w:cstheme="minorHAnsi"/>
          <w:sz w:val="20"/>
          <w:szCs w:val="20"/>
        </w:rPr>
        <w:t>f</w:t>
      </w:r>
      <w:r>
        <w:rPr>
          <w:rFonts w:cstheme="minorHAnsi"/>
          <w:sz w:val="20"/>
          <w:szCs w:val="20"/>
        </w:rPr>
        <w:t>lag for the Sudduth House was presented</w:t>
      </w:r>
      <w:r w:rsidR="00702934">
        <w:rPr>
          <w:rFonts w:cstheme="minorHAnsi"/>
          <w:sz w:val="20"/>
          <w:szCs w:val="20"/>
        </w:rPr>
        <w:t xml:space="preserve"> to our organization.  A picture of the flag being presented to Kathy </w:t>
      </w:r>
      <w:r w:rsidR="00EA065F">
        <w:rPr>
          <w:rFonts w:cstheme="minorHAnsi"/>
          <w:sz w:val="20"/>
          <w:szCs w:val="20"/>
        </w:rPr>
        <w:t>Heidorn along</w:t>
      </w:r>
      <w:r w:rsidR="00702934">
        <w:rPr>
          <w:rFonts w:cstheme="minorHAnsi"/>
          <w:sz w:val="20"/>
          <w:szCs w:val="20"/>
        </w:rPr>
        <w:t xml:space="preserve"> with a wonderful article about our restoration work appeared in the Carthaginian issue dated Thursday, September 28, 2017. A huge Thank You to them!</w:t>
      </w:r>
    </w:p>
    <w:p w:rsidR="00702934" w:rsidRDefault="00702934" w:rsidP="00957805">
      <w:pPr>
        <w:rPr>
          <w:rFonts w:cstheme="minorHAnsi"/>
          <w:sz w:val="20"/>
          <w:szCs w:val="20"/>
        </w:rPr>
      </w:pPr>
      <w:r>
        <w:rPr>
          <w:rFonts w:cstheme="minorHAnsi"/>
          <w:sz w:val="20"/>
          <w:szCs w:val="20"/>
        </w:rPr>
        <w:t>Hope to see you at the October meeting.  This is an important meeting for our group.  I’m looking forward to our program on the history of living and growing up in Carthage.</w:t>
      </w:r>
    </w:p>
    <w:p w:rsidR="003E1E04" w:rsidRDefault="00702934" w:rsidP="00957805">
      <w:pPr>
        <w:rPr>
          <w:rFonts w:cstheme="minorHAnsi"/>
          <w:b/>
          <w:u w:val="single"/>
        </w:rPr>
      </w:pPr>
      <w:r>
        <w:rPr>
          <w:rFonts w:cstheme="minorHAnsi"/>
          <w:sz w:val="20"/>
          <w:szCs w:val="20"/>
        </w:rPr>
        <w:t xml:space="preserve">                                                      Robert</w:t>
      </w:r>
    </w:p>
    <w:p w:rsidR="003E1E04" w:rsidRDefault="003E1E04" w:rsidP="00957805">
      <w:pPr>
        <w:rPr>
          <w:rFonts w:cstheme="minorHAnsi"/>
          <w:b/>
          <w:u w:val="single"/>
        </w:rPr>
      </w:pPr>
    </w:p>
    <w:p w:rsidR="002D105E" w:rsidRDefault="00E214F4" w:rsidP="00957805">
      <w:pPr>
        <w:rPr>
          <w:rFonts w:cstheme="minorHAnsi"/>
        </w:rPr>
      </w:pPr>
      <w:r w:rsidRPr="00E214F4">
        <w:rPr>
          <w:rFonts w:cstheme="minorHAnsi"/>
          <w:b/>
          <w:u w:val="single"/>
        </w:rPr>
        <w:t>Remember to check our website</w:t>
      </w:r>
      <w:r>
        <w:rPr>
          <w:rFonts w:cstheme="minorHAnsi"/>
        </w:rPr>
        <w:t xml:space="preserve">                                                                      </w:t>
      </w:r>
      <w:r w:rsidRPr="00E214F4">
        <w:rPr>
          <w:rFonts w:cstheme="minorHAnsi"/>
          <w:b/>
          <w:color w:val="2683C6" w:themeColor="accent2"/>
          <w:u w:val="single"/>
        </w:rPr>
        <w:t>www.drghs.org</w:t>
      </w:r>
      <w:r w:rsidRPr="00E214F4">
        <w:rPr>
          <w:rFonts w:cstheme="minorHAnsi"/>
          <w:color w:val="2683C6" w:themeColor="accent2"/>
        </w:rPr>
        <w:t xml:space="preserve">        </w:t>
      </w:r>
      <w:r w:rsidRPr="00E214F4">
        <w:rPr>
          <w:rFonts w:cstheme="minorHAnsi"/>
        </w:rPr>
        <w:t xml:space="preserve">  </w:t>
      </w:r>
    </w:p>
    <w:p w:rsidR="00D67116" w:rsidRDefault="00717AA5" w:rsidP="00957805">
      <w:pPr>
        <w:pBdr>
          <w:bottom w:val="single" w:sz="12" w:space="1" w:color="auto"/>
        </w:pBdr>
        <w:rPr>
          <w:rFonts w:cstheme="minorHAnsi"/>
        </w:rPr>
      </w:pPr>
      <w:r>
        <w:rPr>
          <w:rFonts w:cstheme="minorHAnsi"/>
        </w:rPr>
        <w:t xml:space="preserve">                         </w:t>
      </w:r>
      <w:r w:rsidR="00D67116">
        <w:rPr>
          <w:rFonts w:cstheme="minorHAnsi"/>
        </w:rPr>
        <w:t xml:space="preserve"> </w:t>
      </w:r>
      <w:r w:rsidR="00E33FA8">
        <w:rPr>
          <w:rFonts w:cstheme="minorHAnsi"/>
        </w:rPr>
        <w:t xml:space="preserve">                      </w:t>
      </w:r>
    </w:p>
    <w:p w:rsidR="00E33FA8" w:rsidRDefault="00E33FA8" w:rsidP="00957805">
      <w:pPr>
        <w:rPr>
          <w:rFonts w:cstheme="minorHAnsi"/>
          <w:b/>
          <w:sz w:val="28"/>
          <w:szCs w:val="28"/>
        </w:rPr>
      </w:pPr>
      <w:r>
        <w:rPr>
          <w:rFonts w:cstheme="minorHAnsi"/>
          <w:b/>
        </w:rPr>
        <w:t xml:space="preserve">             </w:t>
      </w:r>
      <w:r>
        <w:rPr>
          <w:rFonts w:cstheme="minorHAnsi"/>
          <w:b/>
          <w:sz w:val="28"/>
          <w:szCs w:val="28"/>
        </w:rPr>
        <w:t xml:space="preserve">     </w:t>
      </w:r>
      <w:r w:rsidR="00702934">
        <w:rPr>
          <w:rFonts w:cstheme="minorHAnsi"/>
          <w:b/>
          <w:sz w:val="28"/>
          <w:szCs w:val="28"/>
        </w:rPr>
        <w:t>October</w:t>
      </w:r>
      <w:r w:rsidRPr="00E33FA8">
        <w:rPr>
          <w:rFonts w:cstheme="minorHAnsi"/>
          <w:b/>
          <w:sz w:val="28"/>
          <w:szCs w:val="28"/>
        </w:rPr>
        <w:t xml:space="preserve"> Program</w:t>
      </w:r>
    </w:p>
    <w:p w:rsidR="00D67116" w:rsidRDefault="00EA065F" w:rsidP="00957805">
      <w:pPr>
        <w:rPr>
          <w:rFonts w:cstheme="minorHAnsi"/>
        </w:rPr>
      </w:pPr>
      <w:r w:rsidRPr="00EA065F">
        <w:rPr>
          <w:rFonts w:cstheme="minorHAnsi"/>
          <w:sz w:val="20"/>
          <w:szCs w:val="20"/>
        </w:rPr>
        <w:t>A</w:t>
      </w:r>
      <w:r>
        <w:rPr>
          <w:rFonts w:cstheme="minorHAnsi"/>
          <w:sz w:val="20"/>
          <w:szCs w:val="20"/>
        </w:rPr>
        <w:t xml:space="preserve"> local Carthaginian will talk about growing up in Carthage and attending Carthage High School during the ‘40s.  It will be a look back at a slower pace of life and small-town Americana…..a trip down memory lane.        Join us and bring a friend.      </w:t>
      </w:r>
    </w:p>
    <w:p w:rsidR="00957805" w:rsidRPr="00E75E17" w:rsidRDefault="00D67116" w:rsidP="00957805">
      <w:pPr>
        <w:rPr>
          <w:rFonts w:cstheme="minorHAnsi"/>
          <w:b/>
        </w:rPr>
      </w:pPr>
      <w:r>
        <w:rPr>
          <w:rFonts w:cstheme="minorHAnsi"/>
        </w:rPr>
        <w:lastRenderedPageBreak/>
        <w:t xml:space="preserve"> </w:t>
      </w:r>
      <w:r w:rsidR="00E75E17" w:rsidRPr="00E75E17">
        <w:rPr>
          <w:rFonts w:cstheme="minorHAnsi"/>
          <w:b/>
        </w:rPr>
        <w:t>_______________________________________</w:t>
      </w:r>
    </w:p>
    <w:p w:rsidR="00E75E17" w:rsidRDefault="00E75E17" w:rsidP="00957805">
      <w:pPr>
        <w:rPr>
          <w:rFonts w:cstheme="minorHAnsi"/>
        </w:rPr>
      </w:pPr>
      <w:r w:rsidRPr="00E75E17">
        <w:rPr>
          <w:rFonts w:cstheme="minorHAnsi"/>
          <w:b/>
        </w:rPr>
        <w:t xml:space="preserve">      </w:t>
      </w:r>
      <w:r w:rsidR="00917FAB">
        <w:rPr>
          <w:rFonts w:cstheme="minorHAnsi"/>
          <w:b/>
        </w:rPr>
        <w:t xml:space="preserve">  </w:t>
      </w:r>
      <w:r w:rsidRPr="00E75E17">
        <w:rPr>
          <w:rFonts w:cstheme="minorHAnsi"/>
          <w:b/>
        </w:rPr>
        <w:t xml:space="preserve">       </w:t>
      </w:r>
    </w:p>
    <w:p w:rsidR="00957805" w:rsidRDefault="00E75E17" w:rsidP="00957805">
      <w:pPr>
        <w:rPr>
          <w:rFonts w:cstheme="minorHAnsi"/>
        </w:rPr>
      </w:pPr>
      <w:r>
        <w:rPr>
          <w:rFonts w:cstheme="minorHAnsi"/>
        </w:rPr>
        <w:t xml:space="preserve"> </w:t>
      </w: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524740" w:rsidRDefault="00524740" w:rsidP="00F82D2B">
      <w:pPr>
        <w:rPr>
          <w:rFonts w:cstheme="minorHAnsi"/>
        </w:rPr>
      </w:pPr>
    </w:p>
    <w:p w:rsidR="00076423" w:rsidRDefault="00076423" w:rsidP="00F82D2B">
      <w:pPr>
        <w:rPr>
          <w:rFonts w:cstheme="minorHAnsi"/>
        </w:rPr>
      </w:pPr>
    </w:p>
    <w:p w:rsidR="00524740" w:rsidRDefault="00524740" w:rsidP="00F82D2B">
      <w:pPr>
        <w:rPr>
          <w:rFonts w:cstheme="minorHAnsi"/>
          <w:b/>
        </w:rPr>
      </w:pPr>
      <w:r w:rsidRPr="00524740">
        <w:rPr>
          <w:rFonts w:cstheme="minorHAnsi"/>
          <w:b/>
        </w:rPr>
        <w:t xml:space="preserve">       </w:t>
      </w:r>
      <w:r>
        <w:rPr>
          <w:rFonts w:cstheme="minorHAnsi"/>
          <w:b/>
        </w:rPr>
        <w:t xml:space="preserve"> </w:t>
      </w:r>
    </w:p>
    <w:p w:rsidR="00524740" w:rsidRPr="00524740" w:rsidRDefault="00F27ABA" w:rsidP="00F82D2B">
      <w:pPr>
        <w:rPr>
          <w:rFonts w:cstheme="minorHAnsi"/>
        </w:rPr>
      </w:pPr>
      <w:r>
        <w:rPr>
          <w:rFonts w:cstheme="minorHAnsi"/>
        </w:rPr>
        <w:t xml:space="preserve">        </w:t>
      </w:r>
      <w:r w:rsidR="00524740">
        <w:rPr>
          <w:rFonts w:cstheme="minorHAnsi"/>
        </w:rPr>
        <w:t xml:space="preserve">                    </w:t>
      </w:r>
    </w:p>
    <w:p w:rsidR="00895E24" w:rsidRPr="00442634" w:rsidRDefault="00FC74BD" w:rsidP="003E5E81">
      <w:r>
        <w:rPr>
          <w:rFonts w:cstheme="minorHAnsi"/>
        </w:rPr>
        <w:t xml:space="preserve">                                   </w:t>
      </w:r>
      <w:r w:rsidR="00FA4540">
        <w:rPr>
          <w:rFonts w:cstheme="minorHAnsi"/>
          <w:sz w:val="32"/>
          <w:szCs w:val="32"/>
          <w:vertAlign w:val="superscript"/>
        </w:rPr>
        <w:t xml:space="preserve">                  </w:t>
      </w:r>
    </w:p>
    <w:p w:rsidR="003E5E81" w:rsidRDefault="00895E24" w:rsidP="006E11F7">
      <w:pPr>
        <w:pStyle w:val="Title"/>
        <w:rPr>
          <w:b/>
          <w:sz w:val="28"/>
          <w:szCs w:val="24"/>
        </w:rPr>
      </w:pPr>
      <w:r>
        <w:rPr>
          <w:b/>
          <w:sz w:val="28"/>
          <w:szCs w:val="24"/>
        </w:rPr>
        <w:t xml:space="preserve">   </w:t>
      </w: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845CDD" w:rsidRPr="006E11F7" w:rsidRDefault="003E5E81" w:rsidP="006E11F7">
      <w:pPr>
        <w:pStyle w:val="Title"/>
        <w:rPr>
          <w:b/>
          <w:sz w:val="28"/>
          <w:szCs w:val="24"/>
        </w:rPr>
      </w:pPr>
      <w:r w:rsidRPr="006E11F7">
        <w:rPr>
          <w:b/>
          <w:noProof/>
          <w:sz w:val="18"/>
          <w:szCs w:val="18"/>
          <w:lang w:eastAsia="en-US"/>
        </w:rPr>
        <mc:AlternateContent>
          <mc:Choice Requires="wps">
            <w:drawing>
              <wp:anchor distT="45720" distB="45720" distL="114300" distR="114300" simplePos="0" relativeHeight="251666432" behindDoc="0" locked="0" layoutInCell="1" allowOverlap="1" wp14:anchorId="10E6A9DE" wp14:editId="7C0F6450">
                <wp:simplePos x="0" y="0"/>
                <wp:positionH relativeFrom="page">
                  <wp:align>right</wp:align>
                </wp:positionH>
                <wp:positionV relativeFrom="paragraph">
                  <wp:posOffset>7483208</wp:posOffset>
                </wp:positionV>
                <wp:extent cx="157380" cy="2832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0" cy="283210"/>
                        </a:xfrm>
                        <a:prstGeom prst="rect">
                          <a:avLst/>
                        </a:prstGeom>
                        <a:solidFill>
                          <a:srgbClr val="FFFFFF"/>
                        </a:solidFill>
                        <a:ln w="9525">
                          <a:solidFill>
                            <a:srgbClr val="000000"/>
                          </a:solidFill>
                          <a:miter lim="800000"/>
                          <a:headEnd/>
                          <a:tailEnd/>
                        </a:ln>
                      </wps:spPr>
                      <wps:txb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6A9DE" id="_x0000_s1031" type="#_x0000_t202" style="position:absolute;margin-left:-38.8pt;margin-top:589.25pt;width:12.4pt;height:22.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64JQIAAEo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">
                <v:textbo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v:textbox>
                <w10:wrap type="square" anchorx="page"/>
              </v:shape>
            </w:pict>
          </mc:Fallback>
        </mc:AlternateContent>
      </w:r>
      <w:r w:rsidR="00030B82" w:rsidRPr="006E11F7">
        <w:rPr>
          <w:b/>
          <w:noProof/>
          <w:sz w:val="18"/>
          <w:szCs w:val="18"/>
          <w:lang w:eastAsia="en-US"/>
        </w:rPr>
        <mc:AlternateContent>
          <mc:Choice Requires="wps">
            <w:drawing>
              <wp:anchor distT="0" distB="0" distL="114300" distR="114300" simplePos="0" relativeHeight="251664384" behindDoc="0" locked="0" layoutInCell="1" allowOverlap="1" wp14:anchorId="1627B7E1" wp14:editId="0CC5EA90">
                <wp:simplePos x="0" y="0"/>
                <wp:positionH relativeFrom="margin">
                  <wp:posOffset>-636337</wp:posOffset>
                </wp:positionH>
                <wp:positionV relativeFrom="paragraph">
                  <wp:posOffset>9143398</wp:posOffset>
                </wp:positionV>
                <wp:extent cx="3470483" cy="50968"/>
                <wp:effectExtent l="0" t="0" r="15875" b="25400"/>
                <wp:wrapNone/>
                <wp:docPr id="2" name="Text Box 2"/>
                <wp:cNvGraphicFramePr/>
                <a:graphic xmlns:a="http://schemas.openxmlformats.org/drawingml/2006/main">
                  <a:graphicData uri="http://schemas.microsoft.com/office/word/2010/wordprocessingShape">
                    <wps:wsp>
                      <wps:cNvSpPr txBox="1"/>
                      <wps:spPr>
                        <a:xfrm flipV="1">
                          <a:off x="0" y="0"/>
                          <a:ext cx="3470483" cy="50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B7E1" id="_x0000_s1032" type="#_x0000_t202" style="position:absolute;margin-left:-50.1pt;margin-top:719.95pt;width:273.2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" fillcolor="white [3201]" strokeweight=".5pt">
                <v:textbo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v:textbox>
                <w10:wrap anchorx="margin"/>
              </v:shape>
            </w:pict>
          </mc:Fallback>
        </mc:AlternateContent>
      </w:r>
      <w:r w:rsidR="0093719B">
        <w:rPr>
          <w:b/>
          <w:sz w:val="28"/>
          <w:szCs w:val="24"/>
        </w:rPr>
        <w:t xml:space="preserve"> </w:t>
      </w:r>
    </w:p>
    <w:sectPr w:rsidR="00845CDD" w:rsidRPr="006E11F7" w:rsidSect="00775F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EB" w:rsidRDefault="00ED44EB">
      <w:r>
        <w:separator/>
      </w:r>
    </w:p>
  </w:endnote>
  <w:endnote w:type="continuationSeparator" w:id="0">
    <w:p w:rsidR="00ED44EB" w:rsidRDefault="00ED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 JULIAN">
    <w:altName w:val="Times New Roman"/>
    <w:charset w:val="00"/>
    <w:family w:val="auto"/>
    <w:pitch w:val="variable"/>
    <w:sig w:usb0="00000003"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104"/>
      <w:docPartObj>
        <w:docPartGallery w:val="Page Numbers (Bottom of Page)"/>
        <w:docPartUnique/>
      </w:docPartObj>
    </w:sdtPr>
    <w:sdtEndPr>
      <w:rPr>
        <w:noProof/>
      </w:rPr>
    </w:sdtEndPr>
    <w:sdtContent>
      <w:p w:rsidR="0021478B" w:rsidRDefault="0021478B">
        <w:pPr>
          <w:pStyle w:val="Footer"/>
        </w:pPr>
        <w:r>
          <w:fldChar w:fldCharType="begin"/>
        </w:r>
        <w:r>
          <w:instrText xml:space="preserve"> PAGE   \* MERGEFORMAT </w:instrText>
        </w:r>
        <w:r>
          <w:fldChar w:fldCharType="separate"/>
        </w:r>
        <w:r w:rsidR="007A58A4">
          <w:rPr>
            <w:noProof/>
          </w:rPr>
          <w:t>1</w:t>
        </w:r>
        <w:r>
          <w:rPr>
            <w:noProof/>
          </w:rPr>
          <w:fldChar w:fldCharType="end"/>
        </w:r>
      </w:p>
    </w:sdtContent>
  </w:sdt>
  <w:p w:rsidR="0021478B" w:rsidRDefault="00214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EB" w:rsidRDefault="00ED44EB">
      <w:r>
        <w:separator/>
      </w:r>
    </w:p>
  </w:footnote>
  <w:footnote w:type="continuationSeparator" w:id="0">
    <w:p w:rsidR="00ED44EB" w:rsidRDefault="00ED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B" w:rsidRPr="0021478B" w:rsidRDefault="005D5041">
    <w:pPr>
      <w:pStyle w:val="Header"/>
      <w:rPr>
        <w:b/>
        <w:sz w:val="48"/>
        <w:szCs w:val="48"/>
      </w:rPr>
    </w:pPr>
    <w:r>
      <w:rPr>
        <w:b/>
        <w:sz w:val="48"/>
        <w:szCs w:val="48"/>
      </w:rPr>
      <w:t xml:space="preserve">      </w:t>
    </w:r>
    <w:r w:rsidR="0021478B" w:rsidRPr="0021478B">
      <w:rPr>
        <w:b/>
        <w:sz w:val="48"/>
        <w:szCs w:val="48"/>
      </w:rPr>
      <w:t xml:space="preserve">DANCING RABBIT GENEALOGICAL </w:t>
    </w:r>
  </w:p>
  <w:p w:rsidR="0021478B" w:rsidRPr="0021478B" w:rsidRDefault="0021478B">
    <w:pPr>
      <w:pStyle w:val="Header"/>
      <w:rPr>
        <w:b/>
        <w:sz w:val="48"/>
        <w:szCs w:val="48"/>
      </w:rPr>
    </w:pPr>
    <w:r w:rsidRPr="0021478B">
      <w:rPr>
        <w:b/>
        <w:sz w:val="48"/>
        <w:szCs w:val="48"/>
      </w:rPr>
      <w:t xml:space="preserve">             &amp; HISTORICAL 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D"/>
    <w:rsid w:val="00013BB7"/>
    <w:rsid w:val="00023515"/>
    <w:rsid w:val="00025F51"/>
    <w:rsid w:val="00030B82"/>
    <w:rsid w:val="0003423C"/>
    <w:rsid w:val="00037EBA"/>
    <w:rsid w:val="00037FB0"/>
    <w:rsid w:val="00050691"/>
    <w:rsid w:val="00063B45"/>
    <w:rsid w:val="00067484"/>
    <w:rsid w:val="00070058"/>
    <w:rsid w:val="000708E4"/>
    <w:rsid w:val="00076423"/>
    <w:rsid w:val="000A575A"/>
    <w:rsid w:val="000C1BA8"/>
    <w:rsid w:val="000D5C59"/>
    <w:rsid w:val="000E670A"/>
    <w:rsid w:val="000F0258"/>
    <w:rsid w:val="000F31D2"/>
    <w:rsid w:val="0013372E"/>
    <w:rsid w:val="00137255"/>
    <w:rsid w:val="00144FF0"/>
    <w:rsid w:val="001876CE"/>
    <w:rsid w:val="001914CA"/>
    <w:rsid w:val="001B4091"/>
    <w:rsid w:val="001B468B"/>
    <w:rsid w:val="001B7A3E"/>
    <w:rsid w:val="001C1D67"/>
    <w:rsid w:val="001D063E"/>
    <w:rsid w:val="001E65CD"/>
    <w:rsid w:val="001F16A3"/>
    <w:rsid w:val="00200CC5"/>
    <w:rsid w:val="0020560B"/>
    <w:rsid w:val="00207244"/>
    <w:rsid w:val="0021478B"/>
    <w:rsid w:val="00234190"/>
    <w:rsid w:val="00244E23"/>
    <w:rsid w:val="00250BC0"/>
    <w:rsid w:val="00264EB0"/>
    <w:rsid w:val="00267DFD"/>
    <w:rsid w:val="002706CF"/>
    <w:rsid w:val="00284BC5"/>
    <w:rsid w:val="00295866"/>
    <w:rsid w:val="002B13BC"/>
    <w:rsid w:val="002C0F95"/>
    <w:rsid w:val="002D105E"/>
    <w:rsid w:val="00312BAB"/>
    <w:rsid w:val="00312D77"/>
    <w:rsid w:val="00314C90"/>
    <w:rsid w:val="00317867"/>
    <w:rsid w:val="00320752"/>
    <w:rsid w:val="00332F69"/>
    <w:rsid w:val="003361B1"/>
    <w:rsid w:val="00344EC8"/>
    <w:rsid w:val="00347466"/>
    <w:rsid w:val="00352AD5"/>
    <w:rsid w:val="00357C32"/>
    <w:rsid w:val="00362D0C"/>
    <w:rsid w:val="003676C6"/>
    <w:rsid w:val="00370957"/>
    <w:rsid w:val="00372C69"/>
    <w:rsid w:val="00377BC2"/>
    <w:rsid w:val="00390394"/>
    <w:rsid w:val="00392E9D"/>
    <w:rsid w:val="003A5289"/>
    <w:rsid w:val="003B4B6B"/>
    <w:rsid w:val="003B597F"/>
    <w:rsid w:val="003C3765"/>
    <w:rsid w:val="003E1E04"/>
    <w:rsid w:val="003E461B"/>
    <w:rsid w:val="003E5E81"/>
    <w:rsid w:val="003F3ADE"/>
    <w:rsid w:val="003F6248"/>
    <w:rsid w:val="003F6484"/>
    <w:rsid w:val="004044AD"/>
    <w:rsid w:val="00412ADD"/>
    <w:rsid w:val="00412FEA"/>
    <w:rsid w:val="00420EF8"/>
    <w:rsid w:val="00440E7E"/>
    <w:rsid w:val="00442634"/>
    <w:rsid w:val="00451CC3"/>
    <w:rsid w:val="00453DDD"/>
    <w:rsid w:val="004628BA"/>
    <w:rsid w:val="004719C3"/>
    <w:rsid w:val="00475F9C"/>
    <w:rsid w:val="004766EF"/>
    <w:rsid w:val="004B56D7"/>
    <w:rsid w:val="004B7F06"/>
    <w:rsid w:val="004C0BF4"/>
    <w:rsid w:val="004D0CE2"/>
    <w:rsid w:val="004E13DE"/>
    <w:rsid w:val="004E4F2F"/>
    <w:rsid w:val="004E60D3"/>
    <w:rsid w:val="004F311A"/>
    <w:rsid w:val="004F5AE5"/>
    <w:rsid w:val="00500FAD"/>
    <w:rsid w:val="005066ED"/>
    <w:rsid w:val="00512970"/>
    <w:rsid w:val="00515588"/>
    <w:rsid w:val="00524740"/>
    <w:rsid w:val="00542140"/>
    <w:rsid w:val="00542BA8"/>
    <w:rsid w:val="00556F6C"/>
    <w:rsid w:val="00572543"/>
    <w:rsid w:val="00584BAB"/>
    <w:rsid w:val="00592263"/>
    <w:rsid w:val="005A0B3F"/>
    <w:rsid w:val="005C6436"/>
    <w:rsid w:val="005D0316"/>
    <w:rsid w:val="005D3AA9"/>
    <w:rsid w:val="005D5041"/>
    <w:rsid w:val="005E03D2"/>
    <w:rsid w:val="005E3551"/>
    <w:rsid w:val="005E71AC"/>
    <w:rsid w:val="005F10E8"/>
    <w:rsid w:val="005F6E43"/>
    <w:rsid w:val="00601B70"/>
    <w:rsid w:val="00606D66"/>
    <w:rsid w:val="006211ED"/>
    <w:rsid w:val="006219F3"/>
    <w:rsid w:val="00626494"/>
    <w:rsid w:val="00660A6B"/>
    <w:rsid w:val="006919A0"/>
    <w:rsid w:val="006A219B"/>
    <w:rsid w:val="006B02DF"/>
    <w:rsid w:val="006B431C"/>
    <w:rsid w:val="006B4553"/>
    <w:rsid w:val="006E11F7"/>
    <w:rsid w:val="006E7D70"/>
    <w:rsid w:val="006F0288"/>
    <w:rsid w:val="006F1AA8"/>
    <w:rsid w:val="00702934"/>
    <w:rsid w:val="00711FCC"/>
    <w:rsid w:val="00717AA5"/>
    <w:rsid w:val="007223A3"/>
    <w:rsid w:val="00734FEE"/>
    <w:rsid w:val="0073578B"/>
    <w:rsid w:val="00737B85"/>
    <w:rsid w:val="00746FC6"/>
    <w:rsid w:val="007519E7"/>
    <w:rsid w:val="00751C36"/>
    <w:rsid w:val="007668CC"/>
    <w:rsid w:val="00773026"/>
    <w:rsid w:val="00773DA2"/>
    <w:rsid w:val="007743B5"/>
    <w:rsid w:val="00775FAD"/>
    <w:rsid w:val="00777F30"/>
    <w:rsid w:val="007902A2"/>
    <w:rsid w:val="007A58A4"/>
    <w:rsid w:val="007B7A22"/>
    <w:rsid w:val="007D093F"/>
    <w:rsid w:val="007E33BD"/>
    <w:rsid w:val="007F111D"/>
    <w:rsid w:val="00805E7C"/>
    <w:rsid w:val="0082496D"/>
    <w:rsid w:val="00833F0D"/>
    <w:rsid w:val="0084373F"/>
    <w:rsid w:val="00844F69"/>
    <w:rsid w:val="00845CDD"/>
    <w:rsid w:val="00847A24"/>
    <w:rsid w:val="00863B1A"/>
    <w:rsid w:val="0087775E"/>
    <w:rsid w:val="00885C94"/>
    <w:rsid w:val="00895E24"/>
    <w:rsid w:val="008A67F6"/>
    <w:rsid w:val="008B3C43"/>
    <w:rsid w:val="008B6391"/>
    <w:rsid w:val="008C0E10"/>
    <w:rsid w:val="008F4E60"/>
    <w:rsid w:val="00917FAB"/>
    <w:rsid w:val="00930C0D"/>
    <w:rsid w:val="0093719B"/>
    <w:rsid w:val="00943254"/>
    <w:rsid w:val="0094391A"/>
    <w:rsid w:val="00954047"/>
    <w:rsid w:val="00957805"/>
    <w:rsid w:val="009651B5"/>
    <w:rsid w:val="00996CE7"/>
    <w:rsid w:val="009A0855"/>
    <w:rsid w:val="009A53EB"/>
    <w:rsid w:val="009A7EB5"/>
    <w:rsid w:val="009C25A4"/>
    <w:rsid w:val="009E5D4B"/>
    <w:rsid w:val="009E770D"/>
    <w:rsid w:val="00A06A85"/>
    <w:rsid w:val="00A1208D"/>
    <w:rsid w:val="00A22A25"/>
    <w:rsid w:val="00A40918"/>
    <w:rsid w:val="00A435AE"/>
    <w:rsid w:val="00A647DA"/>
    <w:rsid w:val="00A728DF"/>
    <w:rsid w:val="00A8105D"/>
    <w:rsid w:val="00A96596"/>
    <w:rsid w:val="00A97FED"/>
    <w:rsid w:val="00AB7C9F"/>
    <w:rsid w:val="00AC419A"/>
    <w:rsid w:val="00AE23CD"/>
    <w:rsid w:val="00AE3AC8"/>
    <w:rsid w:val="00B03558"/>
    <w:rsid w:val="00B07564"/>
    <w:rsid w:val="00B1518A"/>
    <w:rsid w:val="00B1586E"/>
    <w:rsid w:val="00B310E5"/>
    <w:rsid w:val="00B51935"/>
    <w:rsid w:val="00B741D1"/>
    <w:rsid w:val="00B80FA3"/>
    <w:rsid w:val="00B85912"/>
    <w:rsid w:val="00B97084"/>
    <w:rsid w:val="00BA445D"/>
    <w:rsid w:val="00BA7766"/>
    <w:rsid w:val="00BB209D"/>
    <w:rsid w:val="00BC5AD0"/>
    <w:rsid w:val="00BD42DA"/>
    <w:rsid w:val="00BE4F92"/>
    <w:rsid w:val="00BE6F58"/>
    <w:rsid w:val="00BF6659"/>
    <w:rsid w:val="00C05EED"/>
    <w:rsid w:val="00C0672E"/>
    <w:rsid w:val="00C26A86"/>
    <w:rsid w:val="00C30080"/>
    <w:rsid w:val="00C31586"/>
    <w:rsid w:val="00C438AC"/>
    <w:rsid w:val="00C577B2"/>
    <w:rsid w:val="00C70680"/>
    <w:rsid w:val="00C71175"/>
    <w:rsid w:val="00C72278"/>
    <w:rsid w:val="00C871F9"/>
    <w:rsid w:val="00C92B30"/>
    <w:rsid w:val="00CA37A7"/>
    <w:rsid w:val="00CA79FE"/>
    <w:rsid w:val="00CB53FE"/>
    <w:rsid w:val="00CB6A59"/>
    <w:rsid w:val="00CC182A"/>
    <w:rsid w:val="00CC285A"/>
    <w:rsid w:val="00CC614C"/>
    <w:rsid w:val="00CD202B"/>
    <w:rsid w:val="00CD7E70"/>
    <w:rsid w:val="00CE0E9F"/>
    <w:rsid w:val="00CE1C84"/>
    <w:rsid w:val="00CE7091"/>
    <w:rsid w:val="00CF1A00"/>
    <w:rsid w:val="00D115F4"/>
    <w:rsid w:val="00D16CB3"/>
    <w:rsid w:val="00D212BA"/>
    <w:rsid w:val="00D44DFE"/>
    <w:rsid w:val="00D67116"/>
    <w:rsid w:val="00D6773A"/>
    <w:rsid w:val="00D94A3A"/>
    <w:rsid w:val="00D962B4"/>
    <w:rsid w:val="00DA56D1"/>
    <w:rsid w:val="00DB27BF"/>
    <w:rsid w:val="00DC01FC"/>
    <w:rsid w:val="00DD1410"/>
    <w:rsid w:val="00DD7B6D"/>
    <w:rsid w:val="00DF08B8"/>
    <w:rsid w:val="00E0708F"/>
    <w:rsid w:val="00E166B4"/>
    <w:rsid w:val="00E20A04"/>
    <w:rsid w:val="00E212B0"/>
    <w:rsid w:val="00E214F4"/>
    <w:rsid w:val="00E33FA8"/>
    <w:rsid w:val="00E35499"/>
    <w:rsid w:val="00E41736"/>
    <w:rsid w:val="00E4330D"/>
    <w:rsid w:val="00E46DC6"/>
    <w:rsid w:val="00E56458"/>
    <w:rsid w:val="00E579D2"/>
    <w:rsid w:val="00E70115"/>
    <w:rsid w:val="00E75E17"/>
    <w:rsid w:val="00E859A3"/>
    <w:rsid w:val="00E943CE"/>
    <w:rsid w:val="00EA065F"/>
    <w:rsid w:val="00EA1E5F"/>
    <w:rsid w:val="00EA4AC2"/>
    <w:rsid w:val="00EB4208"/>
    <w:rsid w:val="00EC0ED1"/>
    <w:rsid w:val="00ED44EB"/>
    <w:rsid w:val="00EF5C69"/>
    <w:rsid w:val="00F017D9"/>
    <w:rsid w:val="00F02413"/>
    <w:rsid w:val="00F27ABA"/>
    <w:rsid w:val="00F31C3A"/>
    <w:rsid w:val="00F54821"/>
    <w:rsid w:val="00F5545C"/>
    <w:rsid w:val="00F63622"/>
    <w:rsid w:val="00F82D2B"/>
    <w:rsid w:val="00F83B7A"/>
    <w:rsid w:val="00F90F39"/>
    <w:rsid w:val="00F93D57"/>
    <w:rsid w:val="00F9410A"/>
    <w:rsid w:val="00F95F8C"/>
    <w:rsid w:val="00FA0E89"/>
    <w:rsid w:val="00FA3391"/>
    <w:rsid w:val="00FA4540"/>
    <w:rsid w:val="00FB7312"/>
    <w:rsid w:val="00FC00A4"/>
    <w:rsid w:val="00FC25BA"/>
    <w:rsid w:val="00FC74BD"/>
    <w:rsid w:val="00FD67E3"/>
    <w:rsid w:val="00FD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93D88-462D-439A-B41B-3662A49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C01FC"/>
    <w:rPr>
      <w:color w:val="6EAC1C" w:themeColor="hyperlink"/>
      <w:u w:val="single"/>
    </w:rPr>
  </w:style>
  <w:style w:type="paragraph" w:styleId="BalloonText">
    <w:name w:val="Balloon Text"/>
    <w:basedOn w:val="Normal"/>
    <w:link w:val="BalloonTextChar"/>
    <w:uiPriority w:val="99"/>
    <w:semiHidden/>
    <w:unhideWhenUsed/>
    <w:rsid w:val="00C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86"/>
    <w:rPr>
      <w:rFonts w:ascii="Segoe UI" w:hAnsi="Segoe UI" w:cs="Segoe UI"/>
      <w:sz w:val="18"/>
      <w:szCs w:val="18"/>
    </w:rPr>
  </w:style>
  <w:style w:type="paragraph" w:styleId="Header">
    <w:name w:val="header"/>
    <w:basedOn w:val="Normal"/>
    <w:link w:val="HeaderChar"/>
    <w:uiPriority w:val="99"/>
    <w:unhideWhenUsed/>
    <w:rsid w:val="0021478B"/>
    <w:pPr>
      <w:tabs>
        <w:tab w:val="center" w:pos="4680"/>
        <w:tab w:val="right" w:pos="9360"/>
      </w:tabs>
    </w:pPr>
  </w:style>
  <w:style w:type="character" w:customStyle="1" w:styleId="HeaderChar">
    <w:name w:val="Header Char"/>
    <w:basedOn w:val="DefaultParagraphFont"/>
    <w:link w:val="Header"/>
    <w:uiPriority w:val="99"/>
    <w:rsid w:val="0021478B"/>
  </w:style>
  <w:style w:type="paragraph" w:styleId="Footer">
    <w:name w:val="footer"/>
    <w:basedOn w:val="Normal"/>
    <w:link w:val="FooterChar"/>
    <w:uiPriority w:val="99"/>
    <w:unhideWhenUsed/>
    <w:rsid w:val="0021478B"/>
    <w:pPr>
      <w:tabs>
        <w:tab w:val="center" w:pos="4680"/>
        <w:tab w:val="right" w:pos="9360"/>
      </w:tabs>
    </w:pPr>
  </w:style>
  <w:style w:type="character" w:customStyle="1" w:styleId="FooterChar">
    <w:name w:val="Footer Char"/>
    <w:basedOn w:val="DefaultParagraphFont"/>
    <w:link w:val="Footer"/>
    <w:uiPriority w:val="99"/>
    <w:rsid w:val="0021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0AD574E5-02F8-4006-8927-9CF1BB32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Ferguson, Christy</cp:lastModifiedBy>
  <cp:revision>2</cp:revision>
  <cp:lastPrinted>2017-10-06T18:22:00Z</cp:lastPrinted>
  <dcterms:created xsi:type="dcterms:W3CDTF">2017-10-08T22:26:00Z</dcterms:created>
  <dcterms:modified xsi:type="dcterms:W3CDTF">2017-10-08T22:26:00Z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